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3597" w14:textId="77777777" w:rsidR="00A4133E" w:rsidRDefault="00172017">
      <w:pPr>
        <w:spacing w:after="0" w:line="259" w:lineRule="auto"/>
        <w:ind w:left="0" w:firstLine="0"/>
      </w:pPr>
      <w:r>
        <w:t xml:space="preserve"> </w:t>
      </w:r>
    </w:p>
    <w:p w14:paraId="67D6B061" w14:textId="77777777" w:rsidR="00A4133E" w:rsidRDefault="00172017">
      <w:pPr>
        <w:spacing w:after="0" w:line="259" w:lineRule="auto"/>
        <w:ind w:left="31" w:right="-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1967F9" wp14:editId="68B67DC4">
            <wp:simplePos x="0" y="0"/>
            <wp:positionH relativeFrom="column">
              <wp:posOffset>4899660</wp:posOffset>
            </wp:positionH>
            <wp:positionV relativeFrom="paragraph">
              <wp:posOffset>-20624</wp:posOffset>
            </wp:positionV>
            <wp:extent cx="1673859" cy="938530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859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Gate City Charter School for the Arts </w:t>
      </w:r>
    </w:p>
    <w:p w14:paraId="323960DE" w14:textId="77777777" w:rsidR="00A4133E" w:rsidRDefault="00BD0C4D">
      <w:pPr>
        <w:spacing w:after="0" w:line="259" w:lineRule="auto"/>
        <w:ind w:left="31" w:right="-15"/>
        <w:jc w:val="center"/>
      </w:pPr>
      <w:r>
        <w:rPr>
          <w:b/>
        </w:rPr>
        <w:t>Finance Committee</w:t>
      </w:r>
    </w:p>
    <w:p w14:paraId="5E45E024" w14:textId="77777777" w:rsidR="00A4133E" w:rsidRDefault="00172017">
      <w:pPr>
        <w:spacing w:after="0" w:line="259" w:lineRule="auto"/>
        <w:ind w:left="101" w:firstLine="0"/>
        <w:jc w:val="center"/>
      </w:pPr>
      <w:r>
        <w:rPr>
          <w:b/>
        </w:rPr>
        <w:t xml:space="preserve"> </w:t>
      </w:r>
    </w:p>
    <w:p w14:paraId="39B4A776" w14:textId="77777777" w:rsidR="00A4133E" w:rsidRDefault="00172017">
      <w:pPr>
        <w:spacing w:after="0" w:line="259" w:lineRule="auto"/>
        <w:ind w:left="31" w:right="-12"/>
        <w:jc w:val="center"/>
      </w:pPr>
      <w:r>
        <w:rPr>
          <w:b/>
        </w:rPr>
        <w:t xml:space="preserve">Minutes </w:t>
      </w:r>
    </w:p>
    <w:p w14:paraId="6289204C" w14:textId="5C1295EE" w:rsidR="00FE3D69" w:rsidRDefault="00172017">
      <w:pPr>
        <w:ind w:left="-5"/>
      </w:pPr>
      <w:r>
        <w:rPr>
          <w:b/>
        </w:rPr>
        <w:t>Date:</w:t>
      </w:r>
      <w:r w:rsidR="00226357">
        <w:t xml:space="preserve"> </w:t>
      </w:r>
      <w:r w:rsidR="00A929AB">
        <w:t>April 4, 2018</w:t>
      </w:r>
    </w:p>
    <w:p w14:paraId="41A8F9EC" w14:textId="1B951E25" w:rsidR="00A4133E" w:rsidRDefault="00172017">
      <w:pPr>
        <w:ind w:left="-5"/>
      </w:pPr>
      <w:r>
        <w:rPr>
          <w:b/>
        </w:rPr>
        <w:t>Time:</w:t>
      </w:r>
      <w:r w:rsidR="00732C3A">
        <w:t xml:space="preserve"> </w:t>
      </w:r>
      <w:r w:rsidR="00A929AB">
        <w:t>10</w:t>
      </w:r>
      <w:r w:rsidR="001161D9">
        <w:t>:00</w:t>
      </w:r>
      <w:r w:rsidR="00987D73">
        <w:t xml:space="preserve"> a</w:t>
      </w:r>
      <w:r>
        <w:t xml:space="preserve">m </w:t>
      </w:r>
    </w:p>
    <w:p w14:paraId="0A88A54F" w14:textId="77777777" w:rsidR="00A4133E" w:rsidRDefault="00172017">
      <w:pPr>
        <w:spacing w:after="619"/>
        <w:ind w:left="-5"/>
      </w:pPr>
      <w:r>
        <w:rPr>
          <w:b/>
        </w:rPr>
        <w:t>Location:</w:t>
      </w:r>
      <w:r w:rsidR="001C6D2E">
        <w:t xml:space="preserve"> 7 Henry Clay Drive, Merrimack NH</w:t>
      </w:r>
    </w:p>
    <w:p w14:paraId="373A819F" w14:textId="77777777" w:rsidR="00A4133E" w:rsidRDefault="005D390C" w:rsidP="003457D2">
      <w:pPr>
        <w:spacing w:after="0" w:line="265" w:lineRule="auto"/>
        <w:ind w:left="-5"/>
      </w:pPr>
      <w:r>
        <w:rPr>
          <w:b/>
        </w:rPr>
        <w:t xml:space="preserve">Committee Members in </w:t>
      </w:r>
      <w:r w:rsidR="00172017">
        <w:rPr>
          <w:b/>
        </w:rPr>
        <w:t>Attendance</w:t>
      </w:r>
      <w:r w:rsidR="00172017">
        <w:t xml:space="preserve">: </w:t>
      </w:r>
    </w:p>
    <w:p w14:paraId="5A8B73E5" w14:textId="77777777" w:rsidR="00A4133E" w:rsidRDefault="00172017" w:rsidP="00DB6860">
      <w:pPr>
        <w:ind w:left="-5"/>
      </w:pPr>
      <w:r>
        <w:t xml:space="preserve">Bill Spinelli </w:t>
      </w:r>
      <w:r w:rsidR="00F567A7">
        <w:t xml:space="preserve">– Finance Committee Chair </w:t>
      </w:r>
    </w:p>
    <w:p w14:paraId="32EA0ECE" w14:textId="77777777" w:rsidR="00DB6860" w:rsidRDefault="00F567A7" w:rsidP="00585C3E">
      <w:pPr>
        <w:ind w:left="-5"/>
      </w:pPr>
      <w:r>
        <w:t xml:space="preserve">Mike </w:t>
      </w:r>
      <w:proofErr w:type="spellStart"/>
      <w:r>
        <w:t>Mulrennan</w:t>
      </w:r>
      <w:proofErr w:type="spellEnd"/>
      <w:r>
        <w:t xml:space="preserve"> – Finance Manager</w:t>
      </w:r>
    </w:p>
    <w:p w14:paraId="5846BCEA" w14:textId="77777777" w:rsidR="00F567A7" w:rsidRDefault="00F567A7" w:rsidP="00146B6E">
      <w:pPr>
        <w:ind w:left="-5"/>
      </w:pPr>
      <w:r>
        <w:t xml:space="preserve">Rich Boardman – School Director </w:t>
      </w:r>
    </w:p>
    <w:p w14:paraId="2CCA532C" w14:textId="68700B4F" w:rsidR="00F567A7" w:rsidRDefault="00F567A7" w:rsidP="00146B6E">
      <w:pPr>
        <w:ind w:left="-5"/>
      </w:pPr>
      <w:r>
        <w:t xml:space="preserve">Sandi Smith – </w:t>
      </w:r>
      <w:r w:rsidR="006E1106">
        <w:t xml:space="preserve">Title I Director </w:t>
      </w:r>
      <w:r>
        <w:t xml:space="preserve"> </w:t>
      </w:r>
    </w:p>
    <w:p w14:paraId="47F72CEC" w14:textId="77777777" w:rsidR="00A4133E" w:rsidRDefault="00A4133E">
      <w:pPr>
        <w:spacing w:after="0" w:line="259" w:lineRule="auto"/>
        <w:ind w:left="0" w:firstLine="0"/>
      </w:pPr>
    </w:p>
    <w:p w14:paraId="7083427B" w14:textId="77777777" w:rsidR="00663572" w:rsidRDefault="00DB6860" w:rsidP="00DB6860">
      <w:pPr>
        <w:spacing w:after="0" w:line="265" w:lineRule="auto"/>
        <w:ind w:left="-5"/>
        <w:rPr>
          <w:b/>
        </w:rPr>
      </w:pPr>
      <w:r>
        <w:rPr>
          <w:b/>
        </w:rPr>
        <w:t>Absent:</w:t>
      </w:r>
      <w:bookmarkStart w:id="0" w:name="_GoBack"/>
      <w:bookmarkEnd w:id="0"/>
    </w:p>
    <w:p w14:paraId="769A6656" w14:textId="3FDF5AF8" w:rsidR="00DB6860" w:rsidRDefault="00AB625F" w:rsidP="003A54F6">
      <w:pPr>
        <w:spacing w:after="0" w:line="265" w:lineRule="auto"/>
        <w:ind w:left="-5"/>
      </w:pPr>
      <w:r>
        <w:t xml:space="preserve">Jack </w:t>
      </w:r>
      <w:proofErr w:type="spellStart"/>
      <w:r>
        <w:t>Balcom</w:t>
      </w:r>
      <w:proofErr w:type="spellEnd"/>
      <w:r>
        <w:t xml:space="preserve"> – BOT Chair </w:t>
      </w:r>
    </w:p>
    <w:p w14:paraId="1C54E29C" w14:textId="77777777" w:rsidR="003A54F6" w:rsidRDefault="003A54F6" w:rsidP="00BD0C4D">
      <w:pPr>
        <w:spacing w:after="0" w:line="265" w:lineRule="auto"/>
        <w:ind w:left="0" w:firstLine="0"/>
      </w:pPr>
    </w:p>
    <w:p w14:paraId="7F864DC4" w14:textId="77777777" w:rsidR="00BD0C4D" w:rsidRPr="00BD0C4D" w:rsidRDefault="00BD0C4D">
      <w:pPr>
        <w:numPr>
          <w:ilvl w:val="0"/>
          <w:numId w:val="1"/>
        </w:numPr>
        <w:ind w:hanging="720"/>
        <w:rPr>
          <w:color w:val="4472C4" w:themeColor="accent5"/>
        </w:rPr>
      </w:pPr>
      <w:r>
        <w:rPr>
          <w:b/>
          <w:color w:val="000000" w:themeColor="text1"/>
        </w:rPr>
        <w:t>Opening Comments</w:t>
      </w:r>
    </w:p>
    <w:p w14:paraId="5E6242E6" w14:textId="77777777" w:rsidR="00BD0C4D" w:rsidRPr="00A32654" w:rsidRDefault="00BD0C4D" w:rsidP="00BD0C4D">
      <w:pPr>
        <w:ind w:left="360" w:firstLine="0"/>
        <w:rPr>
          <w:b/>
          <w:color w:val="000000" w:themeColor="text1"/>
        </w:rPr>
      </w:pPr>
    </w:p>
    <w:p w14:paraId="7AAD6491" w14:textId="77777777" w:rsidR="00BD0C4D" w:rsidRDefault="00B141F8" w:rsidP="00BD0C4D">
      <w:pPr>
        <w:pStyle w:val="ListParagraph"/>
        <w:numPr>
          <w:ilvl w:val="0"/>
          <w:numId w:val="11"/>
        </w:numPr>
        <w:ind w:left="1350" w:hanging="270"/>
        <w:rPr>
          <w:color w:val="000000" w:themeColor="text1"/>
        </w:rPr>
      </w:pPr>
      <w:r>
        <w:rPr>
          <w:color w:val="000000" w:themeColor="text1"/>
        </w:rPr>
        <w:t xml:space="preserve">Meeting </w:t>
      </w:r>
      <w:r w:rsidR="00E26FC7">
        <w:rPr>
          <w:color w:val="000000" w:themeColor="text1"/>
        </w:rPr>
        <w:t xml:space="preserve">open to the public. </w:t>
      </w:r>
    </w:p>
    <w:p w14:paraId="68F807E8" w14:textId="77777777" w:rsidR="00B141F8" w:rsidRPr="00A32654" w:rsidRDefault="00E26FC7" w:rsidP="00BD0C4D">
      <w:pPr>
        <w:pStyle w:val="ListParagraph"/>
        <w:numPr>
          <w:ilvl w:val="0"/>
          <w:numId w:val="11"/>
        </w:numPr>
        <w:ind w:left="1350" w:hanging="270"/>
        <w:rPr>
          <w:color w:val="000000" w:themeColor="text1"/>
        </w:rPr>
      </w:pPr>
      <w:r>
        <w:rPr>
          <w:color w:val="000000" w:themeColor="text1"/>
        </w:rPr>
        <w:t>No public in attendance</w:t>
      </w:r>
      <w:r w:rsidR="00B141F8">
        <w:rPr>
          <w:color w:val="000000" w:themeColor="text1"/>
        </w:rPr>
        <w:t>.</w:t>
      </w:r>
    </w:p>
    <w:p w14:paraId="0E544B97" w14:textId="77777777" w:rsidR="00BD0C4D" w:rsidRPr="00BD0C4D" w:rsidRDefault="00BD0C4D" w:rsidP="00BD0C4D">
      <w:pPr>
        <w:ind w:left="1080" w:firstLine="0"/>
        <w:rPr>
          <w:color w:val="4472C4" w:themeColor="accent5"/>
        </w:rPr>
      </w:pPr>
    </w:p>
    <w:p w14:paraId="698E5D90" w14:textId="77777777" w:rsidR="00CA0999" w:rsidRPr="00CA0999" w:rsidRDefault="00AB625F">
      <w:pPr>
        <w:numPr>
          <w:ilvl w:val="0"/>
          <w:numId w:val="1"/>
        </w:numPr>
        <w:ind w:hanging="720"/>
        <w:rPr>
          <w:color w:val="4472C4" w:themeColor="accent5"/>
        </w:rPr>
      </w:pPr>
      <w:r>
        <w:rPr>
          <w:b/>
        </w:rPr>
        <w:t xml:space="preserve">2018 – 2019 Budget </w:t>
      </w:r>
      <w:r w:rsidR="00FE0B0E">
        <w:rPr>
          <w:b/>
        </w:rPr>
        <w:t xml:space="preserve"> </w:t>
      </w:r>
    </w:p>
    <w:p w14:paraId="52E4A071" w14:textId="729327A1" w:rsidR="00FE0B0E" w:rsidRPr="003D6F45" w:rsidRDefault="00CA0999" w:rsidP="003D6F45">
      <w:pPr>
        <w:pStyle w:val="ListParagraph"/>
        <w:numPr>
          <w:ilvl w:val="0"/>
          <w:numId w:val="23"/>
        </w:numPr>
        <w:rPr>
          <w:color w:val="4472C4" w:themeColor="accent5"/>
        </w:rPr>
      </w:pPr>
      <w:r w:rsidRPr="00907B23">
        <w:rPr>
          <w:b/>
          <w:u w:val="single"/>
        </w:rPr>
        <w:t xml:space="preserve">Revenue </w:t>
      </w:r>
      <w:proofErr w:type="gramStart"/>
      <w:r w:rsidRPr="00907B23">
        <w:rPr>
          <w:b/>
          <w:u w:val="single"/>
        </w:rPr>
        <w:t>Projections</w:t>
      </w:r>
      <w:r w:rsidRPr="003D6F45">
        <w:rPr>
          <w:b/>
        </w:rPr>
        <w:t xml:space="preserve"> :</w:t>
      </w:r>
      <w:proofErr w:type="gramEnd"/>
      <w:r w:rsidR="00FE0B0E" w:rsidRPr="003D6F45">
        <w:rPr>
          <w:b/>
        </w:rPr>
        <w:t xml:space="preserve"> </w:t>
      </w:r>
    </w:p>
    <w:p w14:paraId="27EBFEEC" w14:textId="77777777" w:rsidR="00BD0C4D" w:rsidRDefault="00BD0C4D" w:rsidP="00BD0C4D">
      <w:pPr>
        <w:ind w:left="1080" w:firstLine="0"/>
        <w:rPr>
          <w:color w:val="4472C4" w:themeColor="accent5"/>
        </w:rPr>
      </w:pPr>
    </w:p>
    <w:p w14:paraId="33F857BF" w14:textId="3A5EEC02" w:rsidR="00B53805" w:rsidRDefault="00DA112A" w:rsidP="00B53805">
      <w:pPr>
        <w:pStyle w:val="ListParagraph"/>
        <w:numPr>
          <w:ilvl w:val="0"/>
          <w:numId w:val="13"/>
        </w:numPr>
        <w:spacing w:after="0" w:line="265" w:lineRule="auto"/>
        <w:ind w:firstLine="0"/>
        <w:rPr>
          <w:color w:val="auto"/>
        </w:rPr>
      </w:pPr>
      <w:r w:rsidRPr="008C7C97">
        <w:rPr>
          <w:color w:val="auto"/>
        </w:rPr>
        <w:t>Re-affirmation</w:t>
      </w:r>
      <w:r w:rsidR="008C7C97" w:rsidRPr="008C7C97">
        <w:rPr>
          <w:color w:val="auto"/>
        </w:rPr>
        <w:t xml:space="preserve"> by School Director </w:t>
      </w:r>
      <w:proofErr w:type="gramStart"/>
      <w:r w:rsidR="00F50722">
        <w:rPr>
          <w:color w:val="auto"/>
        </w:rPr>
        <w:t>( SD</w:t>
      </w:r>
      <w:proofErr w:type="gramEnd"/>
      <w:r w:rsidR="00F50722">
        <w:rPr>
          <w:color w:val="auto"/>
        </w:rPr>
        <w:t xml:space="preserve"> ) </w:t>
      </w:r>
      <w:r w:rsidRPr="008C7C97">
        <w:rPr>
          <w:color w:val="auto"/>
        </w:rPr>
        <w:t xml:space="preserve"> of 170 students to be the </w:t>
      </w:r>
      <w:r w:rsidR="008C7C97" w:rsidRPr="008C7C97">
        <w:rPr>
          <w:color w:val="auto"/>
        </w:rPr>
        <w:t xml:space="preserve">total utilized for the 2018-2019 Budget projections. Kindergarten at 19 students – Grades #1 - #8 at 151 students. Current enrollment is at 157 students.  </w:t>
      </w:r>
    </w:p>
    <w:p w14:paraId="2138CA65" w14:textId="6FB522F2" w:rsidR="00CA0999" w:rsidRDefault="00CA0999" w:rsidP="00B53805">
      <w:pPr>
        <w:pStyle w:val="ListParagraph"/>
        <w:numPr>
          <w:ilvl w:val="0"/>
          <w:numId w:val="13"/>
        </w:numPr>
        <w:spacing w:after="0" w:line="265" w:lineRule="auto"/>
        <w:ind w:firstLine="0"/>
        <w:rPr>
          <w:color w:val="auto"/>
        </w:rPr>
      </w:pPr>
      <w:r>
        <w:rPr>
          <w:color w:val="auto"/>
        </w:rPr>
        <w:t xml:space="preserve">Extensive discussion on Differentiated </w:t>
      </w:r>
      <w:proofErr w:type="gramStart"/>
      <w:r>
        <w:rPr>
          <w:color w:val="auto"/>
        </w:rPr>
        <w:t>Aid .</w:t>
      </w:r>
      <w:proofErr w:type="gramEnd"/>
      <w:r>
        <w:rPr>
          <w:color w:val="auto"/>
        </w:rPr>
        <w:t xml:space="preserve">  Research as to how calculated and looking for stronger estimate basis</w:t>
      </w:r>
      <w:r w:rsidR="00907B23">
        <w:rPr>
          <w:color w:val="auto"/>
        </w:rPr>
        <w:t xml:space="preserve"> for next </w:t>
      </w:r>
      <w:proofErr w:type="gramStart"/>
      <w:r w:rsidR="00907B23">
        <w:rPr>
          <w:color w:val="auto"/>
        </w:rPr>
        <w:t xml:space="preserve">meeting </w:t>
      </w:r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</w:p>
    <w:p w14:paraId="3CADFF92" w14:textId="01EDBCEA" w:rsidR="00CA0999" w:rsidRDefault="00CA0999" w:rsidP="00B53805">
      <w:pPr>
        <w:pStyle w:val="ListParagraph"/>
        <w:numPr>
          <w:ilvl w:val="0"/>
          <w:numId w:val="13"/>
        </w:numPr>
        <w:spacing w:after="0" w:line="265" w:lineRule="auto"/>
        <w:ind w:firstLine="0"/>
        <w:rPr>
          <w:color w:val="auto"/>
        </w:rPr>
      </w:pPr>
      <w:r>
        <w:rPr>
          <w:color w:val="auto"/>
        </w:rPr>
        <w:t xml:space="preserve">SPED Direct Instruction </w:t>
      </w:r>
      <w:r w:rsidR="00F50722">
        <w:rPr>
          <w:color w:val="auto"/>
        </w:rPr>
        <w:t xml:space="preserve">Revenue </w:t>
      </w:r>
      <w:r>
        <w:rPr>
          <w:color w:val="auto"/>
        </w:rPr>
        <w:t xml:space="preserve">based on billing out Special Ed Teacher to various school Districts reimbursing for time dedicated to </w:t>
      </w:r>
      <w:r w:rsidR="00324339">
        <w:rPr>
          <w:color w:val="auto"/>
        </w:rPr>
        <w:t xml:space="preserve">SPED </w:t>
      </w:r>
      <w:r>
        <w:rPr>
          <w:color w:val="auto"/>
        </w:rPr>
        <w:t xml:space="preserve">students </w:t>
      </w:r>
      <w:r w:rsidR="00324339">
        <w:rPr>
          <w:color w:val="auto"/>
        </w:rPr>
        <w:t xml:space="preserve">program </w:t>
      </w:r>
      <w:proofErr w:type="gramStart"/>
      <w:r w:rsidR="00324339">
        <w:rPr>
          <w:color w:val="auto"/>
        </w:rPr>
        <w:t xml:space="preserve">planning  </w:t>
      </w:r>
      <w:r>
        <w:rPr>
          <w:color w:val="auto"/>
        </w:rPr>
        <w:t>within</w:t>
      </w:r>
      <w:proofErr w:type="gramEnd"/>
      <w:r>
        <w:rPr>
          <w:color w:val="auto"/>
        </w:rPr>
        <w:t xml:space="preserve"> each District. </w:t>
      </w:r>
      <w:r w:rsidR="00F50722">
        <w:rPr>
          <w:color w:val="auto"/>
        </w:rPr>
        <w:t xml:space="preserve">Conservative estimate </w:t>
      </w:r>
      <w:r w:rsidR="00640CA4">
        <w:rPr>
          <w:color w:val="auto"/>
        </w:rPr>
        <w:t xml:space="preserve">according </w:t>
      </w:r>
      <w:proofErr w:type="gramStart"/>
      <w:r w:rsidR="00640CA4">
        <w:rPr>
          <w:color w:val="auto"/>
        </w:rPr>
        <w:t xml:space="preserve">to </w:t>
      </w:r>
      <w:r w:rsidR="00F50722">
        <w:rPr>
          <w:color w:val="auto"/>
        </w:rPr>
        <w:t xml:space="preserve"> SD.</w:t>
      </w:r>
      <w:proofErr w:type="gramEnd"/>
      <w:r w:rsidR="00F50722">
        <w:rPr>
          <w:color w:val="auto"/>
        </w:rPr>
        <w:t xml:space="preserve"> </w:t>
      </w:r>
    </w:p>
    <w:p w14:paraId="5E165C0A" w14:textId="4E94719A" w:rsidR="00324339" w:rsidRDefault="00F50722" w:rsidP="00B53805">
      <w:pPr>
        <w:pStyle w:val="ListParagraph"/>
        <w:numPr>
          <w:ilvl w:val="0"/>
          <w:numId w:val="13"/>
        </w:numPr>
        <w:spacing w:after="0" w:line="265" w:lineRule="auto"/>
        <w:ind w:firstLine="0"/>
        <w:rPr>
          <w:color w:val="auto"/>
        </w:rPr>
      </w:pPr>
      <w:r>
        <w:rPr>
          <w:color w:val="auto"/>
        </w:rPr>
        <w:t xml:space="preserve">SPED Paraeducator Revenue based on billing Paraeducators for direct supervision time with SPED students. Conservative estimate </w:t>
      </w:r>
      <w:r w:rsidR="00640CA4">
        <w:rPr>
          <w:color w:val="auto"/>
        </w:rPr>
        <w:t xml:space="preserve">according to </w:t>
      </w:r>
      <w:proofErr w:type="gramStart"/>
      <w:r>
        <w:rPr>
          <w:color w:val="auto"/>
        </w:rPr>
        <w:t>SD .</w:t>
      </w:r>
      <w:proofErr w:type="gramEnd"/>
      <w:r>
        <w:rPr>
          <w:color w:val="auto"/>
        </w:rPr>
        <w:t xml:space="preserve"> </w:t>
      </w:r>
    </w:p>
    <w:p w14:paraId="17293B81" w14:textId="35FCC383" w:rsidR="00B141F8" w:rsidRDefault="00F50722" w:rsidP="00640CA4">
      <w:pPr>
        <w:pStyle w:val="ListParagraph"/>
        <w:numPr>
          <w:ilvl w:val="0"/>
          <w:numId w:val="13"/>
        </w:numPr>
        <w:spacing w:after="0" w:line="265" w:lineRule="auto"/>
        <w:ind w:firstLine="0"/>
        <w:rPr>
          <w:color w:val="auto"/>
        </w:rPr>
      </w:pPr>
      <w:r>
        <w:rPr>
          <w:color w:val="auto"/>
        </w:rPr>
        <w:t xml:space="preserve">Discussion on </w:t>
      </w:r>
      <w:r w:rsidR="00640CA4">
        <w:rPr>
          <w:color w:val="auto"/>
        </w:rPr>
        <w:t xml:space="preserve">GCCSA fundraising based on an </w:t>
      </w:r>
      <w:proofErr w:type="gramStart"/>
      <w:r w:rsidR="00640CA4">
        <w:rPr>
          <w:color w:val="auto"/>
        </w:rPr>
        <w:t>“ Annual</w:t>
      </w:r>
      <w:proofErr w:type="gramEnd"/>
      <w:r w:rsidR="00640CA4">
        <w:rPr>
          <w:color w:val="auto"/>
        </w:rPr>
        <w:t xml:space="preserve"> Letter of Giving “.  SD to make a </w:t>
      </w:r>
      <w:proofErr w:type="gramStart"/>
      <w:r w:rsidR="00640CA4">
        <w:rPr>
          <w:color w:val="auto"/>
        </w:rPr>
        <w:t>projection .</w:t>
      </w:r>
      <w:proofErr w:type="gramEnd"/>
      <w:r w:rsidR="00640CA4">
        <w:rPr>
          <w:color w:val="auto"/>
        </w:rPr>
        <w:t xml:space="preserve"> </w:t>
      </w:r>
    </w:p>
    <w:p w14:paraId="4704D7DA" w14:textId="77777777" w:rsidR="009C2980" w:rsidRDefault="00640CA4" w:rsidP="00640CA4">
      <w:pPr>
        <w:pStyle w:val="ListParagraph"/>
        <w:numPr>
          <w:ilvl w:val="0"/>
          <w:numId w:val="13"/>
        </w:numPr>
        <w:spacing w:after="0" w:line="265" w:lineRule="auto"/>
        <w:ind w:firstLine="0"/>
        <w:rPr>
          <w:color w:val="auto"/>
        </w:rPr>
      </w:pPr>
      <w:r>
        <w:rPr>
          <w:color w:val="auto"/>
        </w:rPr>
        <w:t xml:space="preserve">Discussion on PTAC fundraising efforts and SD to request PTAC to dedicate a portion of their fundraising to general operations.  Focus on office supplies and classroom </w:t>
      </w:r>
      <w:proofErr w:type="gramStart"/>
      <w:r>
        <w:rPr>
          <w:color w:val="auto"/>
        </w:rPr>
        <w:t>supplies</w:t>
      </w:r>
      <w:r w:rsidR="00475C5B">
        <w:rPr>
          <w:color w:val="auto"/>
        </w:rPr>
        <w:t xml:space="preserve"> </w:t>
      </w:r>
      <w:r>
        <w:rPr>
          <w:color w:val="auto"/>
        </w:rPr>
        <w:t xml:space="preserve"> –</w:t>
      </w:r>
      <w:proofErr w:type="gramEnd"/>
      <w:r>
        <w:rPr>
          <w:color w:val="auto"/>
        </w:rPr>
        <w:t xml:space="preserve"> if so in agreement.</w:t>
      </w:r>
    </w:p>
    <w:p w14:paraId="151092D9" w14:textId="36552D08" w:rsidR="003D6F45" w:rsidRDefault="009C2980" w:rsidP="00640CA4">
      <w:pPr>
        <w:pStyle w:val="ListParagraph"/>
        <w:numPr>
          <w:ilvl w:val="0"/>
          <w:numId w:val="13"/>
        </w:numPr>
        <w:spacing w:after="0" w:line="265" w:lineRule="auto"/>
        <w:ind w:firstLine="0"/>
        <w:rPr>
          <w:color w:val="auto"/>
        </w:rPr>
      </w:pPr>
      <w:r>
        <w:rPr>
          <w:color w:val="auto"/>
        </w:rPr>
        <w:t xml:space="preserve">YMCA – After School Care Program -  SD to outline proposal for April BOT meeting. </w:t>
      </w:r>
      <w:r w:rsidR="00640CA4">
        <w:rPr>
          <w:color w:val="auto"/>
        </w:rPr>
        <w:t xml:space="preserve"> </w:t>
      </w:r>
      <w:r w:rsidR="003D6F45">
        <w:rPr>
          <w:color w:val="auto"/>
        </w:rPr>
        <w:br/>
      </w:r>
    </w:p>
    <w:p w14:paraId="6888157E" w14:textId="77777777" w:rsidR="003D6F45" w:rsidRPr="003D6F45" w:rsidRDefault="003D6F45" w:rsidP="003D6F45">
      <w:pPr>
        <w:spacing w:after="0" w:line="265" w:lineRule="auto"/>
        <w:ind w:left="1800" w:firstLine="0"/>
        <w:rPr>
          <w:color w:val="auto"/>
        </w:rPr>
      </w:pPr>
    </w:p>
    <w:p w14:paraId="3CE5441E" w14:textId="37DE5C4F" w:rsidR="00640CA4" w:rsidRPr="00CA0999" w:rsidRDefault="00640CA4" w:rsidP="003D6F45">
      <w:pPr>
        <w:pStyle w:val="ListParagraph"/>
        <w:spacing w:after="0" w:line="265" w:lineRule="auto"/>
        <w:ind w:left="1800" w:firstLine="0"/>
        <w:rPr>
          <w:color w:val="auto"/>
        </w:rPr>
      </w:pPr>
      <w:r>
        <w:rPr>
          <w:color w:val="auto"/>
        </w:rPr>
        <w:t xml:space="preserve">  </w:t>
      </w:r>
    </w:p>
    <w:p w14:paraId="23DC8461" w14:textId="77777777" w:rsidR="001E1A58" w:rsidRPr="001E1A58" w:rsidRDefault="001E1A58" w:rsidP="001E1A58">
      <w:pPr>
        <w:pStyle w:val="ListParagraph"/>
        <w:rPr>
          <w:color w:val="auto"/>
        </w:rPr>
      </w:pPr>
    </w:p>
    <w:p w14:paraId="5DCF3FC6" w14:textId="77777777" w:rsidR="001E1A58" w:rsidRPr="001E1A58" w:rsidRDefault="001E1A58" w:rsidP="006C06D1">
      <w:pPr>
        <w:pStyle w:val="ListParagraph"/>
        <w:ind w:left="2160" w:firstLine="0"/>
        <w:rPr>
          <w:color w:val="auto"/>
        </w:rPr>
      </w:pPr>
    </w:p>
    <w:p w14:paraId="72CE7428" w14:textId="77777777" w:rsidR="00A32654" w:rsidRPr="006A7F62" w:rsidRDefault="00A32654" w:rsidP="006A7F62">
      <w:pPr>
        <w:rPr>
          <w:color w:val="auto"/>
        </w:rPr>
      </w:pPr>
    </w:p>
    <w:p w14:paraId="754B0B94" w14:textId="77777777" w:rsidR="00FE0B0E" w:rsidRPr="00FE0B0E" w:rsidRDefault="00FE0B0E" w:rsidP="00FE0B0E">
      <w:pPr>
        <w:ind w:left="1080" w:firstLine="0"/>
      </w:pPr>
    </w:p>
    <w:p w14:paraId="61F19640" w14:textId="77777777" w:rsidR="003D6F45" w:rsidRPr="003D6F45" w:rsidRDefault="003D6F45" w:rsidP="003D6F45">
      <w:pPr>
        <w:pStyle w:val="ListParagraph"/>
        <w:numPr>
          <w:ilvl w:val="0"/>
          <w:numId w:val="23"/>
        </w:numPr>
      </w:pPr>
      <w:r w:rsidRPr="00907B23">
        <w:rPr>
          <w:b/>
          <w:u w:val="single"/>
        </w:rPr>
        <w:t xml:space="preserve">Expense </w:t>
      </w:r>
      <w:proofErr w:type="gramStart"/>
      <w:r w:rsidRPr="00907B23">
        <w:rPr>
          <w:b/>
          <w:u w:val="single"/>
        </w:rPr>
        <w:t>Projections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14:paraId="76D10FD7" w14:textId="77777777" w:rsidR="003D6F45" w:rsidRPr="003D6F45" w:rsidRDefault="003D6F45" w:rsidP="003D6F45">
      <w:pPr>
        <w:pStyle w:val="ListParagraph"/>
        <w:ind w:left="1800" w:firstLine="0"/>
      </w:pPr>
    </w:p>
    <w:p w14:paraId="55082505" w14:textId="77777777" w:rsidR="005426CA" w:rsidRPr="005426CA" w:rsidRDefault="00475C5B" w:rsidP="00475C5B">
      <w:pPr>
        <w:pStyle w:val="ListParagraph"/>
        <w:numPr>
          <w:ilvl w:val="0"/>
          <w:numId w:val="25"/>
        </w:numPr>
        <w:rPr>
          <w:color w:val="auto"/>
        </w:rPr>
      </w:pPr>
      <w:r>
        <w:rPr>
          <w:color w:val="000000" w:themeColor="text1"/>
        </w:rPr>
        <w:t xml:space="preserve"> Review and discussion of salary structures for Teachers </w:t>
      </w:r>
      <w:proofErr w:type="gramStart"/>
      <w:r w:rsidR="00903E8A">
        <w:rPr>
          <w:color w:val="000000" w:themeColor="text1"/>
        </w:rPr>
        <w:t>( inclusive</w:t>
      </w:r>
      <w:proofErr w:type="gramEnd"/>
      <w:r w:rsidR="00903E8A">
        <w:rPr>
          <w:color w:val="000000" w:themeColor="text1"/>
        </w:rPr>
        <w:t xml:space="preserve"> of Special Ed Teacher ) </w:t>
      </w:r>
      <w:r>
        <w:rPr>
          <w:color w:val="000000" w:themeColor="text1"/>
        </w:rPr>
        <w:t xml:space="preserve">and three year plan relative to projected Pay Raises. </w:t>
      </w:r>
    </w:p>
    <w:p w14:paraId="6FC016E1" w14:textId="77777777" w:rsidR="000A6B51" w:rsidRPr="000A6B51" w:rsidRDefault="005426CA" w:rsidP="00475C5B">
      <w:pPr>
        <w:pStyle w:val="ListParagraph"/>
        <w:numPr>
          <w:ilvl w:val="0"/>
          <w:numId w:val="25"/>
        </w:numPr>
        <w:rPr>
          <w:color w:val="auto"/>
        </w:rPr>
      </w:pPr>
      <w:r>
        <w:rPr>
          <w:color w:val="000000" w:themeColor="text1"/>
        </w:rPr>
        <w:t xml:space="preserve">Committee members to research School Director salaries at other NH Charter Schools.  </w:t>
      </w:r>
    </w:p>
    <w:p w14:paraId="1808F722" w14:textId="2CCDEDA8" w:rsidR="00666366" w:rsidRDefault="000A6B51" w:rsidP="00475C5B">
      <w:pPr>
        <w:pStyle w:val="ListParagraph"/>
        <w:numPr>
          <w:ilvl w:val="0"/>
          <w:numId w:val="25"/>
        </w:numPr>
        <w:rPr>
          <w:color w:val="auto"/>
        </w:rPr>
      </w:pPr>
      <w:r>
        <w:rPr>
          <w:color w:val="000000" w:themeColor="text1"/>
        </w:rPr>
        <w:t xml:space="preserve">Discussion on alternative uses of the $2,500 annual Teacher stipend.  Research into possible insurance </w:t>
      </w:r>
      <w:r w:rsidR="00907B23">
        <w:rPr>
          <w:color w:val="000000" w:themeColor="text1"/>
        </w:rPr>
        <w:t xml:space="preserve">opportunities.  </w:t>
      </w:r>
      <w:r w:rsidR="00475C5B">
        <w:rPr>
          <w:color w:val="000000" w:themeColor="text1"/>
        </w:rPr>
        <w:t xml:space="preserve"> </w:t>
      </w:r>
    </w:p>
    <w:p w14:paraId="771A4C02" w14:textId="755098C5" w:rsidR="009C2980" w:rsidRPr="009C2980" w:rsidRDefault="009C2980" w:rsidP="00475C5B">
      <w:pPr>
        <w:numPr>
          <w:ilvl w:val="0"/>
          <w:numId w:val="25"/>
        </w:numPr>
        <w:spacing w:after="0" w:line="265" w:lineRule="auto"/>
        <w:rPr>
          <w:b/>
        </w:rPr>
      </w:pPr>
      <w:r>
        <w:t xml:space="preserve">Expense </w:t>
      </w:r>
      <w:r w:rsidR="00903E8A">
        <w:t xml:space="preserve">Account </w:t>
      </w:r>
      <w:proofErr w:type="gramStart"/>
      <w:r w:rsidR="00903E8A">
        <w:t>numbers :</w:t>
      </w:r>
      <w:proofErr w:type="gramEnd"/>
      <w:r w:rsidR="00903E8A">
        <w:t xml:space="preserve"> #7007, #7008, #</w:t>
      </w:r>
      <w:r>
        <w:t xml:space="preserve">7009, #7051 and #7052 to be researched and re-analyzed by SD ( with assistance of Finance </w:t>
      </w:r>
      <w:r w:rsidR="006E7FE7">
        <w:t>m</w:t>
      </w:r>
      <w:r>
        <w:t xml:space="preserve">anager). </w:t>
      </w:r>
    </w:p>
    <w:p w14:paraId="3E4923FA" w14:textId="7EA20006" w:rsidR="00712F8C" w:rsidRPr="005426CA" w:rsidRDefault="006E7FE7" w:rsidP="005426CA">
      <w:pPr>
        <w:numPr>
          <w:ilvl w:val="0"/>
          <w:numId w:val="25"/>
        </w:numPr>
        <w:spacing w:after="0" w:line="265" w:lineRule="auto"/>
        <w:rPr>
          <w:b/>
        </w:rPr>
      </w:pPr>
      <w:r>
        <w:t>Account #5001 – Rent/</w:t>
      </w:r>
      <w:proofErr w:type="gramStart"/>
      <w:r>
        <w:t>Lease .</w:t>
      </w:r>
      <w:proofErr w:type="gramEnd"/>
      <w:r>
        <w:t xml:space="preserve">  Finance manager to generate schedule going out to end of Lease for Budget Projections. </w:t>
      </w:r>
      <w:r w:rsidR="005426CA">
        <w:br/>
      </w:r>
    </w:p>
    <w:p w14:paraId="2EF5890F" w14:textId="27E7DAD9" w:rsidR="005426CA" w:rsidRDefault="005426CA" w:rsidP="005426CA">
      <w:pPr>
        <w:pStyle w:val="ListParagraph"/>
        <w:numPr>
          <w:ilvl w:val="0"/>
          <w:numId w:val="23"/>
        </w:numPr>
        <w:spacing w:after="0" w:line="265" w:lineRule="auto"/>
      </w:pPr>
      <w:r w:rsidRPr="00907B23">
        <w:rPr>
          <w:b/>
          <w:u w:val="single"/>
        </w:rPr>
        <w:t>Cashflow Projections through August 31, 2018</w:t>
      </w:r>
      <w:r w:rsidRPr="005426CA">
        <w:t xml:space="preserve">. Finance Manager to work on projecting </w:t>
      </w:r>
      <w:r>
        <w:t>C</w:t>
      </w:r>
      <w:r w:rsidRPr="005426CA">
        <w:t xml:space="preserve">ashflow through August 31, 2018. </w:t>
      </w:r>
      <w:r>
        <w:br/>
      </w:r>
    </w:p>
    <w:p w14:paraId="68462662" w14:textId="75AE3A77" w:rsidR="005426CA" w:rsidRPr="005426CA" w:rsidRDefault="005426CA" w:rsidP="005426CA">
      <w:pPr>
        <w:pStyle w:val="ListParagraph"/>
        <w:numPr>
          <w:ilvl w:val="0"/>
          <w:numId w:val="23"/>
        </w:numPr>
        <w:spacing w:after="0" w:line="265" w:lineRule="auto"/>
      </w:pPr>
      <w:r w:rsidRPr="00907B23">
        <w:rPr>
          <w:b/>
          <w:u w:val="single"/>
        </w:rPr>
        <w:t>Financial Procedures Manual</w:t>
      </w:r>
      <w:r w:rsidRPr="005426CA">
        <w:t>.</w:t>
      </w:r>
      <w:r>
        <w:t xml:space="preserve">  Finance Manager </w:t>
      </w:r>
      <w:proofErr w:type="gramStart"/>
      <w:r>
        <w:t>( with</w:t>
      </w:r>
      <w:proofErr w:type="gramEnd"/>
      <w:r>
        <w:t xml:space="preserve"> assistance from Finance Chair ) to continue work on updating / standardizing the written Financial Procedures.  </w:t>
      </w:r>
    </w:p>
    <w:p w14:paraId="16F5F1A2" w14:textId="77777777" w:rsidR="00B5033A" w:rsidRPr="00B5033A" w:rsidRDefault="00B5033A" w:rsidP="00712F8C">
      <w:pPr>
        <w:spacing w:after="0" w:line="265" w:lineRule="auto"/>
      </w:pPr>
    </w:p>
    <w:p w14:paraId="200314A5" w14:textId="77777777" w:rsidR="00AB6575" w:rsidRDefault="00AB6575" w:rsidP="00AB6575">
      <w:pPr>
        <w:pStyle w:val="ListParagraph"/>
        <w:spacing w:after="0" w:line="265" w:lineRule="auto"/>
        <w:ind w:left="1800" w:firstLine="0"/>
        <w:rPr>
          <w:color w:val="auto"/>
        </w:rPr>
      </w:pPr>
    </w:p>
    <w:p w14:paraId="313BBE62" w14:textId="77777777" w:rsidR="00AB6575" w:rsidRDefault="00AB6575" w:rsidP="00AB6575">
      <w:pPr>
        <w:pStyle w:val="ListParagraph"/>
        <w:spacing w:after="0" w:line="265" w:lineRule="auto"/>
        <w:ind w:left="1800" w:firstLine="0"/>
        <w:rPr>
          <w:color w:val="auto"/>
        </w:rPr>
      </w:pPr>
    </w:p>
    <w:p w14:paraId="5C03712B" w14:textId="5CCAD317" w:rsidR="00A4133E" w:rsidRDefault="00987D73" w:rsidP="00907B23">
      <w:pPr>
        <w:spacing w:after="0" w:line="259" w:lineRule="auto"/>
      </w:pPr>
      <w:r w:rsidRPr="00907B23">
        <w:rPr>
          <w:b/>
        </w:rPr>
        <w:t>A</w:t>
      </w:r>
      <w:r w:rsidR="007D56B6" w:rsidRPr="00907B23">
        <w:rPr>
          <w:b/>
        </w:rPr>
        <w:t>djournment – 1</w:t>
      </w:r>
      <w:r w:rsidR="00907B23" w:rsidRPr="00907B23">
        <w:rPr>
          <w:b/>
        </w:rPr>
        <w:t>1</w:t>
      </w:r>
      <w:r w:rsidR="00223730" w:rsidRPr="00907B23">
        <w:rPr>
          <w:b/>
        </w:rPr>
        <w:t>:</w:t>
      </w:r>
      <w:r w:rsidR="00907B23" w:rsidRPr="00907B23">
        <w:rPr>
          <w:b/>
        </w:rPr>
        <w:t>50</w:t>
      </w:r>
      <w:r w:rsidR="003A54F6" w:rsidRPr="00907B23">
        <w:rPr>
          <w:b/>
        </w:rPr>
        <w:t xml:space="preserve"> AM</w:t>
      </w:r>
      <w:r w:rsidR="00D672E5" w:rsidRPr="00907B23">
        <w:rPr>
          <w:b/>
        </w:rPr>
        <w:t xml:space="preserve">.  </w:t>
      </w:r>
      <w:r w:rsidR="00907B23">
        <w:rPr>
          <w:b/>
        </w:rPr>
        <w:br/>
      </w:r>
      <w:r w:rsidR="00907B23">
        <w:rPr>
          <w:b/>
        </w:rPr>
        <w:br/>
      </w:r>
      <w:r w:rsidR="00D672E5" w:rsidRPr="00907B23">
        <w:rPr>
          <w:b/>
        </w:rPr>
        <w:t>The</w:t>
      </w:r>
      <w:r w:rsidR="00AB6575" w:rsidRPr="00907B23">
        <w:rPr>
          <w:b/>
        </w:rPr>
        <w:t xml:space="preserve"> </w:t>
      </w:r>
      <w:r w:rsidR="007D56B6" w:rsidRPr="00907B23">
        <w:rPr>
          <w:b/>
        </w:rPr>
        <w:t xml:space="preserve">next </w:t>
      </w:r>
      <w:r w:rsidR="00907B23">
        <w:rPr>
          <w:b/>
        </w:rPr>
        <w:t xml:space="preserve">Finance Committee </w:t>
      </w:r>
      <w:r w:rsidR="007D56B6" w:rsidRPr="00907B23">
        <w:rPr>
          <w:b/>
        </w:rPr>
        <w:t xml:space="preserve">meeting is scheduled for </w:t>
      </w:r>
      <w:r w:rsidR="00907B23" w:rsidRPr="00907B23">
        <w:rPr>
          <w:b/>
        </w:rPr>
        <w:t xml:space="preserve">April </w:t>
      </w:r>
      <w:r w:rsidR="00C51C67">
        <w:rPr>
          <w:b/>
        </w:rPr>
        <w:t>12</w:t>
      </w:r>
      <w:r w:rsidR="00907B23" w:rsidRPr="00907B23">
        <w:rPr>
          <w:b/>
        </w:rPr>
        <w:t>, 2018</w:t>
      </w:r>
      <w:r w:rsidR="007D56B6" w:rsidRPr="00907B23">
        <w:rPr>
          <w:b/>
        </w:rPr>
        <w:t xml:space="preserve"> </w:t>
      </w:r>
      <w:r w:rsidR="00D672E5" w:rsidRPr="00907B23">
        <w:rPr>
          <w:b/>
        </w:rPr>
        <w:t xml:space="preserve"> at </w:t>
      </w:r>
      <w:r w:rsidR="00223730" w:rsidRPr="00907B23">
        <w:rPr>
          <w:b/>
        </w:rPr>
        <w:t xml:space="preserve"> </w:t>
      </w:r>
      <w:r w:rsidR="00907B23" w:rsidRPr="00907B23">
        <w:rPr>
          <w:b/>
        </w:rPr>
        <w:t xml:space="preserve">10:00 a.m. at  </w:t>
      </w:r>
      <w:r w:rsidR="00223730" w:rsidRPr="00907B23">
        <w:rPr>
          <w:b/>
        </w:rPr>
        <w:t xml:space="preserve">7 Henry Clay Drive – Merrimack, NH </w:t>
      </w:r>
      <w:r w:rsidR="00D672E5" w:rsidRPr="00907B23">
        <w:rPr>
          <w:b/>
        </w:rPr>
        <w:t>.</w:t>
      </w:r>
      <w:r w:rsidR="00172017">
        <w:t xml:space="preserve"> </w:t>
      </w:r>
    </w:p>
    <w:sectPr w:rsidR="00A4133E">
      <w:pgSz w:w="12240" w:h="15840"/>
      <w:pgMar w:top="699" w:right="1042" w:bottom="69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D8"/>
    <w:multiLevelType w:val="hybridMultilevel"/>
    <w:tmpl w:val="059A5ADC"/>
    <w:lvl w:ilvl="0" w:tplc="316ECC6C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42B6D"/>
    <w:multiLevelType w:val="hybridMultilevel"/>
    <w:tmpl w:val="138091FA"/>
    <w:lvl w:ilvl="0" w:tplc="D610D25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442F07"/>
    <w:multiLevelType w:val="hybridMultilevel"/>
    <w:tmpl w:val="98F0B13E"/>
    <w:lvl w:ilvl="0" w:tplc="316ECC6C">
      <w:start w:val="1"/>
      <w:numFmt w:val="lowerRoman"/>
      <w:lvlText w:val="%1)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368CC"/>
    <w:multiLevelType w:val="hybridMultilevel"/>
    <w:tmpl w:val="24121DFC"/>
    <w:lvl w:ilvl="0" w:tplc="0C8CB57A">
      <w:start w:val="1"/>
      <w:numFmt w:val="upperRoman"/>
      <w:lvlText w:val="%1."/>
      <w:lvlJc w:val="left"/>
      <w:pPr>
        <w:ind w:left="1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3">
      <w:start w:val="1"/>
      <w:numFmt w:val="upperRoman"/>
      <w:lvlText w:val="%2."/>
      <w:lvlJc w:val="right"/>
      <w:pPr>
        <w:ind w:left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6A1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223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C8A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C41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E2C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809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A78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BC45EC"/>
    <w:multiLevelType w:val="hybridMultilevel"/>
    <w:tmpl w:val="61A6A04E"/>
    <w:lvl w:ilvl="0" w:tplc="23CE071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42DA"/>
    <w:multiLevelType w:val="hybridMultilevel"/>
    <w:tmpl w:val="CBD06C32"/>
    <w:lvl w:ilvl="0" w:tplc="95903D5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E407C6"/>
    <w:multiLevelType w:val="hybridMultilevel"/>
    <w:tmpl w:val="79EE4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394E"/>
    <w:multiLevelType w:val="hybridMultilevel"/>
    <w:tmpl w:val="CB3EB5BE"/>
    <w:lvl w:ilvl="0" w:tplc="80A6BE0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F64C7"/>
    <w:multiLevelType w:val="hybridMultilevel"/>
    <w:tmpl w:val="EE6ADFEE"/>
    <w:lvl w:ilvl="0" w:tplc="0C8CB57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A93"/>
    <w:multiLevelType w:val="hybridMultilevel"/>
    <w:tmpl w:val="9E40A804"/>
    <w:lvl w:ilvl="0" w:tplc="90E64FD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B4B15"/>
    <w:multiLevelType w:val="hybridMultilevel"/>
    <w:tmpl w:val="392CBA9E"/>
    <w:lvl w:ilvl="0" w:tplc="9EC44A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EC0881"/>
    <w:multiLevelType w:val="hybridMultilevel"/>
    <w:tmpl w:val="B57E2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1546B"/>
    <w:multiLevelType w:val="hybridMultilevel"/>
    <w:tmpl w:val="FD2C2146"/>
    <w:lvl w:ilvl="0" w:tplc="32347AA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711935"/>
    <w:multiLevelType w:val="hybridMultilevel"/>
    <w:tmpl w:val="79EE4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533AA"/>
    <w:multiLevelType w:val="hybridMultilevel"/>
    <w:tmpl w:val="FB1ADC86"/>
    <w:lvl w:ilvl="0" w:tplc="37E23970">
      <w:start w:val="1"/>
      <w:numFmt w:val="lowerRoman"/>
      <w:lvlText w:val="%1)"/>
      <w:lvlJc w:val="left"/>
      <w:pPr>
        <w:ind w:left="25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2A446FB"/>
    <w:multiLevelType w:val="hybridMultilevel"/>
    <w:tmpl w:val="C2A021A0"/>
    <w:lvl w:ilvl="0" w:tplc="95903D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0560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7F19AF"/>
    <w:multiLevelType w:val="hybridMultilevel"/>
    <w:tmpl w:val="40963442"/>
    <w:lvl w:ilvl="0" w:tplc="6A1C399A">
      <w:start w:val="1"/>
      <w:numFmt w:val="lowerRoman"/>
      <w:lvlText w:val="%1)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350A"/>
    <w:multiLevelType w:val="hybridMultilevel"/>
    <w:tmpl w:val="A850A932"/>
    <w:lvl w:ilvl="0" w:tplc="0C8CB57A">
      <w:start w:val="1"/>
      <w:numFmt w:val="upperRoman"/>
      <w:lvlText w:val="%1.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2356E5"/>
    <w:multiLevelType w:val="hybridMultilevel"/>
    <w:tmpl w:val="BD0851EE"/>
    <w:lvl w:ilvl="0" w:tplc="316ECC6C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E14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DA7C07"/>
    <w:multiLevelType w:val="hybridMultilevel"/>
    <w:tmpl w:val="D13478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AB240D"/>
    <w:multiLevelType w:val="hybridMultilevel"/>
    <w:tmpl w:val="7B54CA1E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E016F97"/>
    <w:multiLevelType w:val="hybridMultilevel"/>
    <w:tmpl w:val="E6C00EAE"/>
    <w:lvl w:ilvl="0" w:tplc="CA0489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0377B1"/>
    <w:multiLevelType w:val="hybridMultilevel"/>
    <w:tmpl w:val="CA70E63A"/>
    <w:lvl w:ilvl="0" w:tplc="BE041D6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1"/>
  </w:num>
  <w:num w:numId="5">
    <w:abstractNumId w:val="20"/>
  </w:num>
  <w:num w:numId="6">
    <w:abstractNumId w:val="4"/>
  </w:num>
  <w:num w:numId="7">
    <w:abstractNumId w:val="18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23"/>
  </w:num>
  <w:num w:numId="13">
    <w:abstractNumId w:val="15"/>
  </w:num>
  <w:num w:numId="14">
    <w:abstractNumId w:val="5"/>
  </w:num>
  <w:num w:numId="15">
    <w:abstractNumId w:val="2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3E"/>
    <w:rsid w:val="000054AB"/>
    <w:rsid w:val="000208D4"/>
    <w:rsid w:val="00031EF0"/>
    <w:rsid w:val="000A378C"/>
    <w:rsid w:val="000A6B51"/>
    <w:rsid w:val="000D0094"/>
    <w:rsid w:val="000F5923"/>
    <w:rsid w:val="001036EE"/>
    <w:rsid w:val="001068DE"/>
    <w:rsid w:val="001161D9"/>
    <w:rsid w:val="00146B6E"/>
    <w:rsid w:val="0015074B"/>
    <w:rsid w:val="00153F20"/>
    <w:rsid w:val="00165B67"/>
    <w:rsid w:val="00172017"/>
    <w:rsid w:val="001C6D2E"/>
    <w:rsid w:val="001E1A58"/>
    <w:rsid w:val="002138DC"/>
    <w:rsid w:val="00223730"/>
    <w:rsid w:val="00226357"/>
    <w:rsid w:val="00243118"/>
    <w:rsid w:val="002B1076"/>
    <w:rsid w:val="002C09F8"/>
    <w:rsid w:val="00324339"/>
    <w:rsid w:val="003457D2"/>
    <w:rsid w:val="0035539C"/>
    <w:rsid w:val="00374AD3"/>
    <w:rsid w:val="00380FED"/>
    <w:rsid w:val="003A0DC3"/>
    <w:rsid w:val="003A54F6"/>
    <w:rsid w:val="003A66FD"/>
    <w:rsid w:val="003A745E"/>
    <w:rsid w:val="003B504A"/>
    <w:rsid w:val="003B6BA9"/>
    <w:rsid w:val="003C2A14"/>
    <w:rsid w:val="003D6F45"/>
    <w:rsid w:val="003E1A20"/>
    <w:rsid w:val="00423BB7"/>
    <w:rsid w:val="0044144C"/>
    <w:rsid w:val="00465A85"/>
    <w:rsid w:val="00475C5B"/>
    <w:rsid w:val="004C3D97"/>
    <w:rsid w:val="00500C25"/>
    <w:rsid w:val="00525521"/>
    <w:rsid w:val="005426CA"/>
    <w:rsid w:val="0055496D"/>
    <w:rsid w:val="00585C3E"/>
    <w:rsid w:val="005D390C"/>
    <w:rsid w:val="00611836"/>
    <w:rsid w:val="00640CA4"/>
    <w:rsid w:val="00663572"/>
    <w:rsid w:val="00666366"/>
    <w:rsid w:val="00670661"/>
    <w:rsid w:val="00696AD7"/>
    <w:rsid w:val="006A7F62"/>
    <w:rsid w:val="006C06D1"/>
    <w:rsid w:val="006E1106"/>
    <w:rsid w:val="006E7FE7"/>
    <w:rsid w:val="006F6AAA"/>
    <w:rsid w:val="00712F8C"/>
    <w:rsid w:val="00721B4F"/>
    <w:rsid w:val="00732C3A"/>
    <w:rsid w:val="00776CEA"/>
    <w:rsid w:val="007A6FD2"/>
    <w:rsid w:val="007D216B"/>
    <w:rsid w:val="007D56B6"/>
    <w:rsid w:val="007E3F72"/>
    <w:rsid w:val="00807807"/>
    <w:rsid w:val="008303E2"/>
    <w:rsid w:val="008767BA"/>
    <w:rsid w:val="008862CB"/>
    <w:rsid w:val="008A2278"/>
    <w:rsid w:val="008C7C97"/>
    <w:rsid w:val="008F2B72"/>
    <w:rsid w:val="00903E8A"/>
    <w:rsid w:val="00907B23"/>
    <w:rsid w:val="009127C9"/>
    <w:rsid w:val="00935427"/>
    <w:rsid w:val="00943442"/>
    <w:rsid w:val="00976606"/>
    <w:rsid w:val="00982531"/>
    <w:rsid w:val="00987D73"/>
    <w:rsid w:val="00996681"/>
    <w:rsid w:val="009B0D0B"/>
    <w:rsid w:val="009C2980"/>
    <w:rsid w:val="009F33FB"/>
    <w:rsid w:val="00A0171F"/>
    <w:rsid w:val="00A149EB"/>
    <w:rsid w:val="00A32654"/>
    <w:rsid w:val="00A363B0"/>
    <w:rsid w:val="00A364F1"/>
    <w:rsid w:val="00A4133E"/>
    <w:rsid w:val="00A8727A"/>
    <w:rsid w:val="00A929AB"/>
    <w:rsid w:val="00AB625F"/>
    <w:rsid w:val="00AB6575"/>
    <w:rsid w:val="00AF7E45"/>
    <w:rsid w:val="00B106FE"/>
    <w:rsid w:val="00B141F8"/>
    <w:rsid w:val="00B43ACF"/>
    <w:rsid w:val="00B5033A"/>
    <w:rsid w:val="00B53805"/>
    <w:rsid w:val="00BD0C4D"/>
    <w:rsid w:val="00BE4A24"/>
    <w:rsid w:val="00C51C67"/>
    <w:rsid w:val="00CA0999"/>
    <w:rsid w:val="00D0430D"/>
    <w:rsid w:val="00D22C6A"/>
    <w:rsid w:val="00D3502D"/>
    <w:rsid w:val="00D42494"/>
    <w:rsid w:val="00D51B23"/>
    <w:rsid w:val="00D672E5"/>
    <w:rsid w:val="00D70738"/>
    <w:rsid w:val="00D7549E"/>
    <w:rsid w:val="00D85818"/>
    <w:rsid w:val="00DA112A"/>
    <w:rsid w:val="00DA7B82"/>
    <w:rsid w:val="00DB6860"/>
    <w:rsid w:val="00E26FC7"/>
    <w:rsid w:val="00E456F2"/>
    <w:rsid w:val="00EA5FC6"/>
    <w:rsid w:val="00F2172D"/>
    <w:rsid w:val="00F32A7B"/>
    <w:rsid w:val="00F50722"/>
    <w:rsid w:val="00F567A7"/>
    <w:rsid w:val="00F74134"/>
    <w:rsid w:val="00F77818"/>
    <w:rsid w:val="00F936EF"/>
    <w:rsid w:val="00FE0B0E"/>
    <w:rsid w:val="00FE3D69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FFE0"/>
  <w15:docId w15:val="{D3758135-0E10-4410-A6A0-FAAD229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8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0FEB-3006-4AE0-8676-F9F151BA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City Charter School for the Arts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City Charter School for the Arts</dc:title>
  <dc:subject/>
  <dc:creator>kurt</dc:creator>
  <cp:keywords/>
  <cp:lastModifiedBy>Bill Spinelli</cp:lastModifiedBy>
  <cp:revision>9</cp:revision>
  <cp:lastPrinted>2018-04-17T22:13:00Z</cp:lastPrinted>
  <dcterms:created xsi:type="dcterms:W3CDTF">2018-04-17T20:31:00Z</dcterms:created>
  <dcterms:modified xsi:type="dcterms:W3CDTF">2018-04-17T22:31:00Z</dcterms:modified>
</cp:coreProperties>
</file>